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95" w:rsidRDefault="00CB4195" w:rsidP="00797488">
      <w:pPr>
        <w:pStyle w:val="En-tte"/>
        <w:tabs>
          <w:tab w:val="clear" w:pos="4536"/>
          <w:tab w:val="clear" w:pos="9072"/>
          <w:tab w:val="left" w:pos="2835"/>
        </w:tabs>
        <w:ind w:right="-650"/>
        <w:jc w:val="both"/>
        <w:rPr>
          <w:noProof/>
          <w:lang w:eastAsia="fr-FR"/>
        </w:rPr>
      </w:pPr>
      <w:r>
        <w:rPr>
          <w:noProof/>
          <w:lang w:eastAsia="fr-FR"/>
        </w:rPr>
        <w:t>LOGO</w:t>
      </w:r>
      <w:r w:rsidR="0024081B">
        <w:rPr>
          <w:noProof/>
          <w:lang w:eastAsia="fr-FR"/>
        </w:rPr>
        <w:tab/>
      </w:r>
      <w:r w:rsidR="0024081B">
        <w:rPr>
          <w:noProof/>
          <w:lang w:eastAsia="fr-FR"/>
        </w:rPr>
        <w:tab/>
      </w:r>
      <w:r w:rsidR="0024081B">
        <w:rPr>
          <w:noProof/>
          <w:lang w:eastAsia="fr-FR"/>
        </w:rPr>
        <w:tab/>
      </w:r>
      <w:r w:rsidR="0024081B">
        <w:rPr>
          <w:noProof/>
          <w:lang w:eastAsia="fr-FR"/>
        </w:rPr>
        <w:tab/>
      </w:r>
      <w:r w:rsidR="0024081B">
        <w:rPr>
          <w:noProof/>
          <w:lang w:eastAsia="fr-FR"/>
        </w:rPr>
        <w:tab/>
      </w:r>
      <w:r w:rsidR="0024081B">
        <w:rPr>
          <w:noProof/>
          <w:lang w:eastAsia="fr-FR"/>
        </w:rPr>
        <w:tab/>
      </w:r>
      <w:r w:rsidR="0024081B">
        <w:rPr>
          <w:noProof/>
          <w:lang w:eastAsia="fr-FR"/>
        </w:rPr>
        <w:tab/>
      </w:r>
      <w:r w:rsidR="0024081B">
        <w:rPr>
          <w:noProof/>
          <w:lang w:eastAsia="fr-FR"/>
        </w:rPr>
        <w:tab/>
      </w:r>
      <w:r w:rsidR="0024081B">
        <w:rPr>
          <w:noProof/>
          <w:lang w:eastAsia="fr-FR"/>
        </w:rPr>
        <w:tab/>
      </w:r>
      <w:r w:rsidR="0024081B" w:rsidRPr="0024081B">
        <w:rPr>
          <w:b/>
          <w:noProof/>
          <w:sz w:val="22"/>
          <w:szCs w:val="22"/>
          <w:lang w:eastAsia="fr-FR"/>
        </w:rPr>
        <w:t xml:space="preserve">Annexe </w:t>
      </w:r>
      <w:r w:rsidR="00665C02">
        <w:rPr>
          <w:b/>
          <w:noProof/>
          <w:sz w:val="22"/>
          <w:szCs w:val="22"/>
          <w:lang w:eastAsia="fr-FR"/>
        </w:rPr>
        <w:t>5</w:t>
      </w:r>
    </w:p>
    <w:p w:rsidR="0046338C" w:rsidRDefault="0046338C" w:rsidP="00797488">
      <w:pPr>
        <w:pStyle w:val="En-tte"/>
        <w:tabs>
          <w:tab w:val="clear" w:pos="4536"/>
          <w:tab w:val="clear" w:pos="9072"/>
          <w:tab w:val="left" w:pos="2835"/>
        </w:tabs>
        <w:ind w:right="-650"/>
        <w:jc w:val="both"/>
        <w:rPr>
          <w:noProof/>
          <w:lang w:eastAsia="fr-FR"/>
        </w:rPr>
      </w:pPr>
      <w:r>
        <w:rPr>
          <w:noProof/>
          <w:lang w:eastAsia="fr-FR"/>
        </w:rPr>
        <w:t>EPENC</w:t>
      </w:r>
    </w:p>
    <w:p w:rsidR="00CB4195" w:rsidRDefault="00CB4195" w:rsidP="00797488">
      <w:pPr>
        <w:pStyle w:val="En-tte"/>
        <w:tabs>
          <w:tab w:val="clear" w:pos="4536"/>
          <w:tab w:val="clear" w:pos="9072"/>
          <w:tab w:val="left" w:pos="2835"/>
        </w:tabs>
        <w:ind w:right="-650"/>
        <w:jc w:val="both"/>
        <w:rPr>
          <w:noProof/>
          <w:lang w:eastAsia="fr-FR"/>
        </w:rPr>
      </w:pPr>
    </w:p>
    <w:p w:rsidR="00965A56" w:rsidRDefault="00797488" w:rsidP="00CB4195">
      <w:pPr>
        <w:pStyle w:val="En-tte"/>
        <w:tabs>
          <w:tab w:val="clear" w:pos="4536"/>
          <w:tab w:val="clear" w:pos="9072"/>
          <w:tab w:val="left" w:pos="2835"/>
        </w:tabs>
        <w:ind w:right="-650"/>
        <w:jc w:val="both"/>
        <w:rPr>
          <w:rFonts w:ascii="Arial" w:hAnsi="Arial"/>
        </w:rPr>
      </w:pPr>
      <w:r>
        <w:tab/>
      </w:r>
      <w:r w:rsidR="004770F3">
        <w:tab/>
      </w:r>
      <w:r>
        <w:tab/>
      </w:r>
      <w:r>
        <w:tab/>
      </w:r>
      <w:r>
        <w:tab/>
      </w:r>
      <w:r>
        <w:tab/>
      </w:r>
      <w:r w:rsidRPr="008B09A8"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 w:rsidR="00ED297F" w:rsidRPr="00797488">
        <w:rPr>
          <w:noProof/>
          <w:lang w:eastAsia="fr-FR"/>
        </w:rPr>
        <w:drawing>
          <wp:inline distT="0" distB="0" distL="0" distR="0">
            <wp:extent cx="1260000" cy="870882"/>
            <wp:effectExtent l="0" t="0" r="0" b="0"/>
            <wp:docPr id="6" name="irc_mi" descr="logoVRg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VRgris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7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56" w:rsidRDefault="00965A56" w:rsidP="00797488">
      <w:pPr>
        <w:jc w:val="both"/>
        <w:rPr>
          <w:rFonts w:ascii="Arial" w:hAnsi="Arial"/>
        </w:rPr>
      </w:pPr>
    </w:p>
    <w:p w:rsidR="00797488" w:rsidRPr="00797488" w:rsidRDefault="00797488" w:rsidP="00797488">
      <w:pPr>
        <w:jc w:val="both"/>
        <w:rPr>
          <w:rFonts w:ascii="Arial" w:hAnsi="Arial"/>
        </w:rPr>
      </w:pPr>
      <w:proofErr w:type="gramStart"/>
      <w:r w:rsidRPr="00797488">
        <w:rPr>
          <w:rFonts w:ascii="Arial" w:hAnsi="Arial"/>
        </w:rPr>
        <w:t>CA</w:t>
      </w:r>
      <w:proofErr w:type="gramEnd"/>
      <w:r w:rsidRPr="00797488">
        <w:rPr>
          <w:rFonts w:ascii="Arial" w:hAnsi="Arial"/>
        </w:rPr>
        <w:t xml:space="preserve"> N°</w:t>
      </w:r>
    </w:p>
    <w:p w:rsidR="0048329F" w:rsidRDefault="009F517F" w:rsidP="00797488">
      <w:pPr>
        <w:jc w:val="both"/>
        <w:rPr>
          <w:rFonts w:ascii="Arial" w:hAnsi="Arial"/>
          <w:u w:val="single"/>
        </w:rPr>
      </w:pPr>
      <w:proofErr w:type="gramStart"/>
      <w:r>
        <w:rPr>
          <w:rFonts w:ascii="Arial" w:hAnsi="Arial"/>
          <w:u w:val="single"/>
        </w:rPr>
        <w:t>du</w:t>
      </w:r>
      <w:proofErr w:type="gramEnd"/>
      <w:r>
        <w:rPr>
          <w:rFonts w:ascii="Arial" w:hAnsi="Arial"/>
          <w:u w:val="single"/>
        </w:rPr>
        <w:t xml:space="preserve"> </w:t>
      </w:r>
      <w:r w:rsidR="00CB4195">
        <w:rPr>
          <w:rFonts w:ascii="Arial" w:hAnsi="Arial"/>
          <w:u w:val="single"/>
        </w:rPr>
        <w:t>X</w:t>
      </w:r>
      <w:r>
        <w:rPr>
          <w:rFonts w:ascii="Arial" w:hAnsi="Arial"/>
          <w:u w:val="single"/>
        </w:rPr>
        <w:t>/</w:t>
      </w:r>
      <w:r w:rsidR="00CB4195">
        <w:rPr>
          <w:rFonts w:ascii="Arial" w:hAnsi="Arial"/>
          <w:u w:val="single"/>
        </w:rPr>
        <w:t>X/X</w:t>
      </w:r>
    </w:p>
    <w:p w:rsidR="00086B07" w:rsidRDefault="00086B07" w:rsidP="009E6222">
      <w:pPr>
        <w:rPr>
          <w:rFonts w:ascii="Arial" w:hAnsi="Arial"/>
        </w:rPr>
      </w:pPr>
    </w:p>
    <w:p w:rsidR="009E6222" w:rsidRPr="00A25919" w:rsidRDefault="0048329F" w:rsidP="009E6222">
      <w:pPr>
        <w:rPr>
          <w:rFonts w:ascii="Arial" w:hAnsi="Arial" w:cs="Arial"/>
        </w:rPr>
      </w:pPr>
      <w:r w:rsidRPr="00A25919">
        <w:rPr>
          <w:rFonts w:ascii="Arial" w:hAnsi="Arial" w:cs="Arial"/>
        </w:rPr>
        <w:t xml:space="preserve"> </w:t>
      </w:r>
      <w:r w:rsidR="00FA384F">
        <w:rPr>
          <w:rFonts w:ascii="Arial" w:hAnsi="Arial" w:cs="Arial"/>
          <w:b/>
          <w:u w:val="single"/>
        </w:rPr>
        <w:t>NATURE de la délibération</w:t>
      </w:r>
      <w:r w:rsidR="009E6222" w:rsidRPr="00A25919">
        <w:rPr>
          <w:rFonts w:ascii="Arial" w:hAnsi="Arial" w:cs="Arial"/>
        </w:rPr>
        <w:t> :</w:t>
      </w:r>
      <w:r w:rsidR="009E6222" w:rsidRPr="00A25919">
        <w:rPr>
          <w:rFonts w:ascii="Arial" w:hAnsi="Arial" w:cs="Arial"/>
        </w:rPr>
        <w:tab/>
      </w:r>
      <w:bookmarkStart w:id="0" w:name="CaseACocher1"/>
      <w:r w:rsidR="00AF2C08" w:rsidRPr="00A25919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 w:rsidR="009E6222" w:rsidRPr="00A25919">
        <w:rPr>
          <w:rFonts w:ascii="Arial" w:hAnsi="Arial" w:cs="Arial"/>
        </w:rPr>
        <w:instrText xml:space="preserve"> FORMCHECKBOX </w:instrText>
      </w:r>
      <w:r w:rsidR="00401E47">
        <w:rPr>
          <w:rFonts w:ascii="Arial" w:hAnsi="Arial" w:cs="Arial"/>
        </w:rPr>
      </w:r>
      <w:r w:rsidR="00401E47">
        <w:rPr>
          <w:rFonts w:ascii="Arial" w:hAnsi="Arial" w:cs="Arial"/>
        </w:rPr>
        <w:fldChar w:fldCharType="separate"/>
      </w:r>
      <w:r w:rsidR="00AF2C08" w:rsidRPr="00A25919">
        <w:rPr>
          <w:rFonts w:ascii="Arial" w:hAnsi="Arial" w:cs="Arial"/>
        </w:rPr>
        <w:fldChar w:fldCharType="end"/>
      </w:r>
      <w:bookmarkEnd w:id="0"/>
      <w:r w:rsidR="009E6222" w:rsidRPr="00A25919">
        <w:rPr>
          <w:rFonts w:ascii="Arial" w:hAnsi="Arial" w:cs="Arial"/>
        </w:rPr>
        <w:t xml:space="preserve"> relatif à l’action éducatrice</w:t>
      </w:r>
    </w:p>
    <w:p w:rsidR="009E6222" w:rsidRPr="00A25919" w:rsidRDefault="009E6222" w:rsidP="009E6222">
      <w:pPr>
        <w:rPr>
          <w:rFonts w:ascii="Arial" w:hAnsi="Arial" w:cs="Arial"/>
        </w:rPr>
      </w:pPr>
      <w:r w:rsidRPr="00A25919">
        <w:rPr>
          <w:rFonts w:ascii="Arial" w:hAnsi="Arial" w:cs="Arial"/>
        </w:rPr>
        <w:tab/>
      </w:r>
      <w:r w:rsidRPr="00A25919">
        <w:rPr>
          <w:rFonts w:ascii="Arial" w:hAnsi="Arial" w:cs="Arial"/>
        </w:rPr>
        <w:tab/>
      </w:r>
      <w:r w:rsidRPr="00A25919">
        <w:rPr>
          <w:rFonts w:ascii="Arial" w:hAnsi="Arial" w:cs="Arial"/>
        </w:rPr>
        <w:tab/>
        <w:t xml:space="preserve">             </w:t>
      </w:r>
      <w:r w:rsidR="00AF2C08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9640F0">
        <w:rPr>
          <w:rFonts w:ascii="Arial" w:hAnsi="Arial" w:cs="Arial"/>
        </w:rPr>
        <w:instrText xml:space="preserve"> FORMCHECKBOX </w:instrText>
      </w:r>
      <w:r w:rsidR="00401E47">
        <w:rPr>
          <w:rFonts w:ascii="Arial" w:hAnsi="Arial" w:cs="Arial"/>
        </w:rPr>
      </w:r>
      <w:r w:rsidR="00401E47">
        <w:rPr>
          <w:rFonts w:ascii="Arial" w:hAnsi="Arial" w:cs="Arial"/>
        </w:rPr>
        <w:fldChar w:fldCharType="separate"/>
      </w:r>
      <w:r w:rsidR="00AF2C08">
        <w:rPr>
          <w:rFonts w:ascii="Arial" w:hAnsi="Arial" w:cs="Arial"/>
        </w:rPr>
        <w:fldChar w:fldCharType="end"/>
      </w:r>
      <w:r w:rsidRPr="00A25919">
        <w:rPr>
          <w:rFonts w:ascii="Arial" w:hAnsi="Arial" w:cs="Arial"/>
        </w:rPr>
        <w:t xml:space="preserve"> </w:t>
      </w:r>
      <w:proofErr w:type="gramStart"/>
      <w:r w:rsidRPr="00A25919">
        <w:rPr>
          <w:rFonts w:ascii="Arial" w:hAnsi="Arial" w:cs="Arial"/>
        </w:rPr>
        <w:t>relatif</w:t>
      </w:r>
      <w:proofErr w:type="gramEnd"/>
      <w:r w:rsidRPr="00A25919">
        <w:rPr>
          <w:rFonts w:ascii="Arial" w:hAnsi="Arial" w:cs="Arial"/>
        </w:rPr>
        <w:t xml:space="preserve"> au fonctionnement de l’établissement</w:t>
      </w:r>
    </w:p>
    <w:p w:rsidR="009E6222" w:rsidRPr="00A25919" w:rsidRDefault="009E6222" w:rsidP="009E6222">
      <w:pPr>
        <w:rPr>
          <w:rFonts w:ascii="Arial" w:hAnsi="Arial" w:cs="Arial"/>
        </w:rPr>
      </w:pPr>
      <w:r w:rsidRPr="00A25919">
        <w:rPr>
          <w:rFonts w:ascii="Arial" w:hAnsi="Arial" w:cs="Arial"/>
        </w:rPr>
        <w:tab/>
      </w:r>
      <w:r w:rsidRPr="00A25919">
        <w:rPr>
          <w:rFonts w:ascii="Arial" w:hAnsi="Arial" w:cs="Arial"/>
        </w:rPr>
        <w:tab/>
      </w:r>
      <w:r w:rsidRPr="00A25919">
        <w:rPr>
          <w:rFonts w:ascii="Arial" w:hAnsi="Arial" w:cs="Arial"/>
        </w:rPr>
        <w:tab/>
        <w:t xml:space="preserve">             </w:t>
      </w:r>
      <w:r w:rsidR="00AF2C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640F0">
        <w:rPr>
          <w:rFonts w:ascii="Arial" w:hAnsi="Arial" w:cs="Arial"/>
        </w:rPr>
        <w:instrText xml:space="preserve"> FORMCHECKBOX </w:instrText>
      </w:r>
      <w:r w:rsidR="00401E47">
        <w:rPr>
          <w:rFonts w:ascii="Arial" w:hAnsi="Arial" w:cs="Arial"/>
        </w:rPr>
      </w:r>
      <w:r w:rsidR="00401E47">
        <w:rPr>
          <w:rFonts w:ascii="Arial" w:hAnsi="Arial" w:cs="Arial"/>
        </w:rPr>
        <w:fldChar w:fldCharType="separate"/>
      </w:r>
      <w:r w:rsidR="00AF2C08">
        <w:rPr>
          <w:rFonts w:ascii="Arial" w:hAnsi="Arial" w:cs="Arial"/>
        </w:rPr>
        <w:fldChar w:fldCharType="end"/>
      </w:r>
      <w:r w:rsidRPr="00A25919">
        <w:rPr>
          <w:rFonts w:ascii="Arial" w:hAnsi="Arial" w:cs="Arial"/>
        </w:rPr>
        <w:t xml:space="preserve"> </w:t>
      </w:r>
      <w:proofErr w:type="gramStart"/>
      <w:r w:rsidRPr="00A25919">
        <w:rPr>
          <w:rFonts w:ascii="Arial" w:hAnsi="Arial" w:cs="Arial"/>
        </w:rPr>
        <w:t>relatif</w:t>
      </w:r>
      <w:proofErr w:type="gramEnd"/>
      <w:r w:rsidRPr="00A25919">
        <w:rPr>
          <w:rFonts w:ascii="Arial" w:hAnsi="Arial" w:cs="Arial"/>
        </w:rPr>
        <w:t xml:space="preserve"> à un acte budgétaire ou financier</w:t>
      </w:r>
    </w:p>
    <w:p w:rsidR="00850674" w:rsidRDefault="009E6222" w:rsidP="00875240">
      <w:pPr>
        <w:tabs>
          <w:tab w:val="left" w:pos="170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850674" w:rsidRPr="00A4047D" w:rsidRDefault="00850674" w:rsidP="00797488">
      <w:pPr>
        <w:jc w:val="both"/>
        <w:rPr>
          <w:rFonts w:ascii="Arial" w:hAnsi="Arial" w:cs="Arial"/>
          <w:b/>
        </w:rPr>
      </w:pPr>
    </w:p>
    <w:p w:rsidR="00797488" w:rsidRPr="00A4047D" w:rsidRDefault="00516BAB" w:rsidP="00797488">
      <w:pPr>
        <w:jc w:val="center"/>
        <w:rPr>
          <w:rFonts w:ascii="Arial" w:hAnsi="Arial" w:cs="Arial"/>
          <w:b/>
        </w:rPr>
      </w:pPr>
      <w:r w:rsidRPr="00A4047D">
        <w:rPr>
          <w:rFonts w:ascii="Arial" w:hAnsi="Arial" w:cs="Arial"/>
          <w:b/>
        </w:rPr>
        <w:t xml:space="preserve"> </w:t>
      </w:r>
      <w:r w:rsidR="00797488" w:rsidRPr="00A4047D">
        <w:rPr>
          <w:rFonts w:ascii="Arial" w:hAnsi="Arial" w:cs="Arial"/>
          <w:b/>
        </w:rPr>
        <w:t>DELIBERATIO</w:t>
      </w:r>
      <w:r w:rsidR="00A8124B" w:rsidRPr="00A4047D">
        <w:rPr>
          <w:rFonts w:ascii="Arial" w:hAnsi="Arial" w:cs="Arial"/>
          <w:b/>
        </w:rPr>
        <w:t xml:space="preserve">N DU CONSEIL </w:t>
      </w:r>
      <w:r w:rsidR="00517EA4">
        <w:rPr>
          <w:rFonts w:ascii="Arial" w:hAnsi="Arial" w:cs="Arial"/>
          <w:b/>
        </w:rPr>
        <w:t>D’ADMINISTRATION</w:t>
      </w:r>
      <w:r w:rsidR="00E72A7D">
        <w:rPr>
          <w:rFonts w:ascii="Arial" w:hAnsi="Arial" w:cs="Arial"/>
          <w:b/>
        </w:rPr>
        <w:t xml:space="preserve"> N° </w:t>
      </w:r>
      <w:r w:rsidR="00665C02">
        <w:rPr>
          <w:rFonts w:ascii="Arial" w:hAnsi="Arial" w:cs="Arial"/>
          <w:b/>
        </w:rPr>
        <w:t>X</w:t>
      </w:r>
      <w:r w:rsidR="00CB4195">
        <w:rPr>
          <w:rFonts w:ascii="Arial" w:hAnsi="Arial" w:cs="Arial"/>
          <w:b/>
        </w:rPr>
        <w:t>X/20</w:t>
      </w:r>
      <w:r w:rsidR="00665C02">
        <w:rPr>
          <w:rFonts w:ascii="Arial" w:hAnsi="Arial" w:cs="Arial"/>
          <w:b/>
        </w:rPr>
        <w:t>XX</w:t>
      </w:r>
    </w:p>
    <w:p w:rsidR="00797488" w:rsidRPr="00A4047D" w:rsidRDefault="009E6222" w:rsidP="00797488">
      <w:pPr>
        <w:jc w:val="center"/>
        <w:rPr>
          <w:rFonts w:ascii="Arial" w:hAnsi="Arial" w:cs="Arial"/>
          <w:b/>
        </w:rPr>
      </w:pPr>
      <w:r w:rsidRPr="00A4047D">
        <w:rPr>
          <w:rFonts w:ascii="Arial" w:hAnsi="Arial" w:cs="Arial"/>
          <w:b/>
        </w:rPr>
        <w:t xml:space="preserve">PORTANT </w:t>
      </w:r>
      <w:r w:rsidR="00F05A61">
        <w:rPr>
          <w:rFonts w:ascii="Arial" w:hAnsi="Arial" w:cs="Arial"/>
          <w:b/>
        </w:rPr>
        <w:t>A</w:t>
      </w:r>
      <w:r w:rsidR="00CB4195">
        <w:rPr>
          <w:rFonts w:ascii="Arial" w:hAnsi="Arial" w:cs="Arial"/>
          <w:b/>
        </w:rPr>
        <w:t xml:space="preserve">DOPTION D’UN VOYAGE EN </w:t>
      </w:r>
    </w:p>
    <w:p w:rsidR="00797488" w:rsidRDefault="00850674" w:rsidP="00875240">
      <w:pPr>
        <w:rPr>
          <w:rFonts w:ascii="Arial" w:hAnsi="Arial"/>
          <w:sz w:val="28"/>
        </w:rPr>
      </w:pPr>
      <w:r>
        <w:rPr>
          <w:rFonts w:ascii="Arial" w:hAnsi="Arial" w:cs="Arial"/>
        </w:rPr>
        <w:t>.</w:t>
      </w:r>
    </w:p>
    <w:p w:rsidR="00797488" w:rsidRPr="00860049" w:rsidRDefault="00797488" w:rsidP="00797488">
      <w:pPr>
        <w:pStyle w:val="Titre1"/>
        <w:spacing w:before="60" w:after="60"/>
        <w:jc w:val="both"/>
        <w:rPr>
          <w:rFonts w:ascii="Arial" w:hAnsi="Arial" w:cs="Arial"/>
          <w:b w:val="0"/>
          <w:u w:val="none"/>
        </w:rPr>
      </w:pPr>
      <w:r w:rsidRPr="00860049">
        <w:rPr>
          <w:rFonts w:ascii="Arial" w:hAnsi="Arial" w:cs="Arial"/>
          <w:b w:val="0"/>
          <w:u w:val="none"/>
        </w:rPr>
        <w:t xml:space="preserve">Le </w:t>
      </w:r>
      <w:r>
        <w:rPr>
          <w:rFonts w:ascii="Arial" w:hAnsi="Arial" w:cs="Arial"/>
          <w:b w:val="0"/>
          <w:u w:val="none"/>
        </w:rPr>
        <w:t>conseil d’administration,</w:t>
      </w:r>
    </w:p>
    <w:p w:rsidR="00797488" w:rsidRDefault="00797488" w:rsidP="00797488"/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>Vu la loi organique modifiée n°</w:t>
      </w:r>
      <w:r w:rsidR="00665C02">
        <w:rPr>
          <w:rFonts w:ascii="Arial" w:hAnsi="Arial"/>
        </w:rPr>
        <w:t xml:space="preserve"> </w:t>
      </w:r>
      <w:r>
        <w:rPr>
          <w:rFonts w:ascii="Arial" w:hAnsi="Arial"/>
        </w:rPr>
        <w:t>99-209 du 19 mars 1999 relative à la Nouvelle-Calédonie ;</w:t>
      </w:r>
    </w:p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>Vu la loi modifiée n°</w:t>
      </w:r>
      <w:r w:rsidR="00665C02">
        <w:rPr>
          <w:rFonts w:ascii="Arial" w:hAnsi="Arial"/>
        </w:rPr>
        <w:t xml:space="preserve"> </w:t>
      </w:r>
      <w:r>
        <w:rPr>
          <w:rFonts w:ascii="Arial" w:hAnsi="Arial"/>
        </w:rPr>
        <w:t>99-210 du 19 mars 1999 relative à la Nouvelle-Calédonie ;</w:t>
      </w:r>
    </w:p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>Vu la loi n°</w:t>
      </w:r>
      <w:r w:rsidR="00665C02">
        <w:rPr>
          <w:rFonts w:ascii="Arial" w:hAnsi="Arial"/>
        </w:rPr>
        <w:t xml:space="preserve"> </w:t>
      </w:r>
      <w:r>
        <w:rPr>
          <w:rFonts w:ascii="Arial" w:hAnsi="Arial"/>
        </w:rPr>
        <w:t>90-1247 du 29 décembre 1990 portant suppression de la tutelle administrative et financière sur les communes de la Nouvelle-Calédonie, et dispositions diverses relatives à ce territoire ;</w:t>
      </w:r>
    </w:p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>Vu la loi du pays n° 2009-09 du 28 décembre 2009 relative au transfert à la Nouvelle-Calédonie des compétences de l’Etat en matière d’enseignement du second degré, public et privé, d’enseignement primaire privé et de santé scolaire</w:t>
      </w:r>
      <w:r w:rsidR="00665C02">
        <w:rPr>
          <w:rFonts w:ascii="Arial" w:hAnsi="Arial"/>
        </w:rPr>
        <w:t> ;</w:t>
      </w:r>
    </w:p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Vu la délibération </w:t>
      </w:r>
      <w:r w:rsidR="00665C02">
        <w:rPr>
          <w:rFonts w:ascii="Arial" w:hAnsi="Arial"/>
        </w:rPr>
        <w:t xml:space="preserve">modifiée n° 77 </w:t>
      </w:r>
      <w:r>
        <w:rPr>
          <w:rFonts w:ascii="Arial" w:hAnsi="Arial"/>
        </w:rPr>
        <w:t>du 28 septembre 2015, portant statut des établissements publics d’enseignement de la Nouvelle-Calédonie ;</w:t>
      </w:r>
    </w:p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>Vu le décret n°</w:t>
      </w:r>
      <w:r w:rsidR="00665C02">
        <w:rPr>
          <w:rFonts w:ascii="Arial" w:hAnsi="Arial"/>
        </w:rPr>
        <w:t xml:space="preserve"> </w:t>
      </w:r>
      <w:r>
        <w:rPr>
          <w:rFonts w:ascii="Arial" w:hAnsi="Arial"/>
        </w:rPr>
        <w:t>92-163 du 20 février 1992 relatif au régime budgétaire et comptable applicable en Nouvelle</w:t>
      </w:r>
      <w:r w:rsidR="00665C02">
        <w:rPr>
          <w:rFonts w:ascii="Arial" w:hAnsi="Arial"/>
        </w:rPr>
        <w:noBreakHyphen/>
      </w:r>
      <w:r>
        <w:rPr>
          <w:rFonts w:ascii="Arial" w:hAnsi="Arial"/>
        </w:rPr>
        <w:t>Calédonie ;</w:t>
      </w:r>
    </w:p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>Vu le décret n° 2012-1246 du 07 novembre 2012 relatif à la gestion budgétaire et comptable publique ;</w:t>
      </w:r>
    </w:p>
    <w:p w:rsidR="00965A56" w:rsidRDefault="00965A56" w:rsidP="00965A56">
      <w:pPr>
        <w:jc w:val="both"/>
        <w:rPr>
          <w:rFonts w:ascii="Arial" w:hAnsi="Arial"/>
        </w:rPr>
      </w:pPr>
      <w:r>
        <w:rPr>
          <w:rFonts w:ascii="Arial" w:hAnsi="Arial"/>
        </w:rPr>
        <w:t>Vu l’instruction n°2013-212 du 30</w:t>
      </w:r>
      <w:r w:rsidR="00665C02">
        <w:rPr>
          <w:rFonts w:ascii="Arial" w:hAnsi="Arial"/>
        </w:rPr>
        <w:t xml:space="preserve"> décembre </w:t>
      </w:r>
      <w:r>
        <w:rPr>
          <w:rFonts w:ascii="Arial" w:hAnsi="Arial"/>
        </w:rPr>
        <w:t>2013 portant sur l’application de la M9.6 dans les EPENC ;</w:t>
      </w:r>
    </w:p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>Vu les articles du code de l’éducation applicables en Nouvelle-Calédonie ;</w:t>
      </w:r>
    </w:p>
    <w:p w:rsidR="00C05927" w:rsidRDefault="00C05927" w:rsidP="00C05927">
      <w:pPr>
        <w:jc w:val="both"/>
        <w:rPr>
          <w:rFonts w:ascii="Arial" w:hAnsi="Arial"/>
        </w:rPr>
      </w:pPr>
      <w:r>
        <w:rPr>
          <w:rFonts w:ascii="Arial" w:hAnsi="Arial"/>
        </w:rPr>
        <w:t>Vu la délibération n° 106 du 15 janvier 2016 relative à l’avenir de l’école calédonienne ;</w:t>
      </w:r>
    </w:p>
    <w:p w:rsidR="00E72A7D" w:rsidRDefault="00E72A7D" w:rsidP="00E72A7D">
      <w:pPr>
        <w:jc w:val="both"/>
        <w:rPr>
          <w:rFonts w:ascii="Arial" w:hAnsi="Arial"/>
        </w:rPr>
      </w:pPr>
      <w:r>
        <w:rPr>
          <w:rFonts w:ascii="Arial" w:hAnsi="Arial"/>
        </w:rPr>
        <w:t>Vu l’arrêté n° 2016-239/GNC du 19 janvier 2016 fixant la liste des établissements publics d’enseignement de la Nouvelle-Calédonie ;</w:t>
      </w:r>
    </w:p>
    <w:p w:rsidR="00710536" w:rsidRDefault="00710536" w:rsidP="00710536">
      <w:pPr>
        <w:jc w:val="both"/>
        <w:rPr>
          <w:rFonts w:ascii="Arial" w:hAnsi="Arial"/>
        </w:rPr>
      </w:pPr>
      <w:r>
        <w:rPr>
          <w:rFonts w:ascii="Arial" w:hAnsi="Arial"/>
        </w:rPr>
        <w:t>Vu le décret modifié</w:t>
      </w:r>
      <w:r w:rsidR="00665C02">
        <w:rPr>
          <w:rFonts w:ascii="Arial" w:hAnsi="Arial"/>
        </w:rPr>
        <w:t xml:space="preserve"> n° </w:t>
      </w:r>
      <w:r>
        <w:rPr>
          <w:rFonts w:ascii="Arial" w:hAnsi="Arial"/>
        </w:rPr>
        <w:t>08-227 du 05 mars 2008 relatif à la responsabilité personnelle et pécuniaire des régisseurs</w:t>
      </w:r>
      <w:r w:rsidR="00E72A7D">
        <w:rPr>
          <w:rFonts w:ascii="Arial" w:hAnsi="Arial"/>
        </w:rPr>
        <w:t xml:space="preserve"> ; </w:t>
      </w:r>
    </w:p>
    <w:p w:rsidR="00710536" w:rsidRDefault="00710536" w:rsidP="00710536">
      <w:pPr>
        <w:jc w:val="both"/>
        <w:rPr>
          <w:rFonts w:ascii="Arial" w:hAnsi="Arial"/>
        </w:rPr>
      </w:pPr>
      <w:r>
        <w:rPr>
          <w:rFonts w:ascii="Arial" w:hAnsi="Arial"/>
        </w:rPr>
        <w:t>Vu le décret 2012-829 du 27 juin 2012 relatif aux dispositions applicables aux régies de recettes, aux régies d’avances et aux régies de recettes et d'avances des collectivités publiques de la Nouvelle-Calédonie et de leurs établissements publics ;</w:t>
      </w:r>
    </w:p>
    <w:p w:rsidR="00710536" w:rsidRDefault="00710536" w:rsidP="00710536">
      <w:pPr>
        <w:jc w:val="both"/>
        <w:rPr>
          <w:rFonts w:ascii="Arial" w:hAnsi="Arial"/>
        </w:rPr>
      </w:pPr>
      <w:r>
        <w:rPr>
          <w:rFonts w:ascii="Arial" w:hAnsi="Arial"/>
        </w:rPr>
        <w:t>Vu l'arrêté ministériel du 10 mai 1993 relatif au montant du cautionnement et au taux d'indemnité des responsabilités des régisseurs de recettes et d'avances des collectivités de la Nouvelle-Calédonie ;</w:t>
      </w:r>
    </w:p>
    <w:p w:rsidR="00797488" w:rsidRDefault="00797488" w:rsidP="00797488">
      <w:pPr>
        <w:jc w:val="both"/>
        <w:rPr>
          <w:rFonts w:ascii="Arial" w:hAnsi="Arial"/>
        </w:rPr>
      </w:pPr>
      <w:r>
        <w:rPr>
          <w:rFonts w:ascii="Arial" w:hAnsi="Arial"/>
        </w:rPr>
        <w:t>Vu la convocation du conseil d’ad</w:t>
      </w:r>
      <w:r w:rsidR="00516BAB">
        <w:rPr>
          <w:rFonts w:ascii="Arial" w:hAnsi="Arial"/>
        </w:rPr>
        <w:t xml:space="preserve">ministration établie en date du </w:t>
      </w:r>
      <w:r w:rsidR="00665C02">
        <w:rPr>
          <w:rFonts w:ascii="Arial" w:hAnsi="Arial"/>
        </w:rPr>
        <w:t>XX/XX/20XX ;</w:t>
      </w:r>
    </w:p>
    <w:p w:rsidR="00797488" w:rsidRDefault="00797488" w:rsidP="00797488">
      <w:pPr>
        <w:jc w:val="both"/>
        <w:rPr>
          <w:rFonts w:ascii="Arial" w:hAnsi="Arial"/>
        </w:rPr>
      </w:pPr>
    </w:p>
    <w:p w:rsidR="00850674" w:rsidRDefault="00850674" w:rsidP="00797488">
      <w:pPr>
        <w:jc w:val="both"/>
        <w:rPr>
          <w:rFonts w:ascii="Arial" w:hAnsi="Arial"/>
        </w:rPr>
      </w:pPr>
    </w:p>
    <w:p w:rsidR="00797488" w:rsidRPr="00965A56" w:rsidRDefault="005F591A" w:rsidP="00797488">
      <w:pPr>
        <w:jc w:val="center"/>
        <w:rPr>
          <w:rFonts w:ascii="Arial" w:hAnsi="Arial"/>
          <w:b/>
        </w:rPr>
      </w:pPr>
      <w:r w:rsidRPr="00965A56">
        <w:rPr>
          <w:rFonts w:ascii="Arial" w:hAnsi="Arial"/>
          <w:b/>
        </w:rPr>
        <w:t>ADOPTE</w:t>
      </w:r>
    </w:p>
    <w:p w:rsidR="00F05A61" w:rsidRDefault="00F05A61" w:rsidP="00797488">
      <w:pPr>
        <w:jc w:val="center"/>
        <w:rPr>
          <w:rFonts w:ascii="Arial" w:hAnsi="Arial"/>
        </w:rPr>
      </w:pPr>
    </w:p>
    <w:p w:rsidR="00797488" w:rsidRDefault="00797488" w:rsidP="00797488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516BAB" w:rsidRDefault="00797488" w:rsidP="005E64A0">
      <w:pPr>
        <w:tabs>
          <w:tab w:val="left" w:pos="993"/>
        </w:tabs>
        <w:ind w:left="990" w:hanging="990"/>
        <w:jc w:val="both"/>
        <w:rPr>
          <w:rFonts w:ascii="Arial" w:hAnsi="Arial"/>
        </w:rPr>
      </w:pPr>
      <w:r w:rsidRPr="003B1F1C">
        <w:rPr>
          <w:rFonts w:ascii="Arial" w:hAnsi="Arial"/>
        </w:rPr>
        <w:t>Article 1</w:t>
      </w:r>
      <w:r w:rsidR="008D50AD">
        <w:rPr>
          <w:rFonts w:ascii="Arial" w:hAnsi="Arial"/>
        </w:rPr>
        <w:t xml:space="preserve"> </w:t>
      </w:r>
      <w:r w:rsidRPr="003B1F1C">
        <w:rPr>
          <w:rFonts w:ascii="Arial" w:hAnsi="Arial"/>
        </w:rPr>
        <w:t>:</w:t>
      </w:r>
      <w:r w:rsidRPr="003B1F1C">
        <w:rPr>
          <w:rFonts w:ascii="Arial" w:hAnsi="Arial"/>
        </w:rPr>
        <w:tab/>
      </w:r>
      <w:r w:rsidR="00401E47">
        <w:rPr>
          <w:rFonts w:ascii="Arial" w:hAnsi="Arial"/>
        </w:rPr>
        <w:t>L</w:t>
      </w:r>
      <w:r w:rsidR="00516BAB">
        <w:rPr>
          <w:rFonts w:ascii="Arial" w:hAnsi="Arial"/>
        </w:rPr>
        <w:t>’organisat</w:t>
      </w:r>
      <w:r w:rsidR="00AC1E6D">
        <w:rPr>
          <w:rFonts w:ascii="Arial" w:hAnsi="Arial"/>
        </w:rPr>
        <w:t>ion d’</w:t>
      </w:r>
      <w:r w:rsidR="00F05A61">
        <w:rPr>
          <w:rFonts w:ascii="Arial" w:hAnsi="Arial"/>
        </w:rPr>
        <w:t xml:space="preserve">un voyage </w:t>
      </w:r>
      <w:r w:rsidR="00FB151B">
        <w:rPr>
          <w:rFonts w:ascii="Arial" w:hAnsi="Arial"/>
        </w:rPr>
        <w:t xml:space="preserve">facultatif </w:t>
      </w:r>
      <w:r w:rsidR="00F05A61">
        <w:rPr>
          <w:rFonts w:ascii="Arial" w:hAnsi="Arial"/>
        </w:rPr>
        <w:t>en</w:t>
      </w:r>
      <w:r w:rsidR="00E01417">
        <w:rPr>
          <w:rFonts w:ascii="Arial" w:hAnsi="Arial"/>
        </w:rPr>
        <w:t xml:space="preserve"> … </w:t>
      </w:r>
      <w:r w:rsidR="00665C02">
        <w:rPr>
          <w:rFonts w:ascii="Arial" w:hAnsi="Arial"/>
        </w:rPr>
        <w:t xml:space="preserve">pour les élèves de </w:t>
      </w:r>
      <w:r w:rsidR="00516BAB">
        <w:rPr>
          <w:rFonts w:ascii="Arial" w:hAnsi="Arial"/>
        </w:rPr>
        <w:t xml:space="preserve">la </w:t>
      </w:r>
      <w:r w:rsidR="005E64A0">
        <w:rPr>
          <w:rFonts w:ascii="Arial" w:hAnsi="Arial"/>
        </w:rPr>
        <w:t>c</w:t>
      </w:r>
      <w:r w:rsidR="00E72A7D">
        <w:rPr>
          <w:rFonts w:ascii="Arial" w:hAnsi="Arial"/>
        </w:rPr>
        <w:t>la</w:t>
      </w:r>
      <w:r w:rsidR="00FB151B">
        <w:rPr>
          <w:rFonts w:ascii="Arial" w:hAnsi="Arial"/>
        </w:rPr>
        <w:t>sse X</w:t>
      </w:r>
      <w:r w:rsidR="00665C02">
        <w:rPr>
          <w:rFonts w:ascii="Arial" w:hAnsi="Arial"/>
        </w:rPr>
        <w:t>. Le voyage est prévu pour une durée de XX jours, du XX/XX/XX</w:t>
      </w:r>
      <w:r w:rsidR="00FB151B">
        <w:rPr>
          <w:rFonts w:ascii="Arial" w:hAnsi="Arial"/>
        </w:rPr>
        <w:t xml:space="preserve"> </w:t>
      </w:r>
      <w:r w:rsidR="00665C02">
        <w:rPr>
          <w:rFonts w:ascii="Arial" w:hAnsi="Arial"/>
        </w:rPr>
        <w:t>au XX/XX/XX ;</w:t>
      </w:r>
    </w:p>
    <w:p w:rsidR="00516BAB" w:rsidRDefault="00516BAB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8D50AD" w:rsidRDefault="008D50AD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  <w:r>
        <w:rPr>
          <w:rFonts w:ascii="Arial" w:hAnsi="Arial"/>
        </w:rPr>
        <w:t>Article 2 :</w:t>
      </w:r>
      <w:r w:rsidR="00401E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401E47">
        <w:rPr>
          <w:rFonts w:ascii="Arial" w:hAnsi="Arial"/>
        </w:rPr>
        <w:t>L</w:t>
      </w:r>
      <w:r w:rsidR="00982D65">
        <w:rPr>
          <w:rFonts w:ascii="Arial" w:hAnsi="Arial"/>
        </w:rPr>
        <w:t>e budget prévisionnel</w:t>
      </w:r>
      <w:r w:rsidR="00516BAB">
        <w:rPr>
          <w:rFonts w:ascii="Arial" w:hAnsi="Arial"/>
        </w:rPr>
        <w:t xml:space="preserve"> en rec</w:t>
      </w:r>
      <w:r w:rsidR="00517EA4">
        <w:rPr>
          <w:rFonts w:ascii="Arial" w:hAnsi="Arial"/>
        </w:rPr>
        <w:t xml:space="preserve">ettes </w:t>
      </w:r>
      <w:r w:rsidR="00982D65">
        <w:rPr>
          <w:rFonts w:ascii="Arial" w:hAnsi="Arial"/>
        </w:rPr>
        <w:t xml:space="preserve">et en dépenses </w:t>
      </w:r>
      <w:r w:rsidR="00665C02">
        <w:rPr>
          <w:rFonts w:ascii="Arial" w:hAnsi="Arial"/>
        </w:rPr>
        <w:t xml:space="preserve">est établi </w:t>
      </w:r>
      <w:r w:rsidR="00982D65">
        <w:rPr>
          <w:rFonts w:ascii="Arial" w:hAnsi="Arial"/>
        </w:rPr>
        <w:t>pour</w:t>
      </w:r>
      <w:r w:rsidR="00CB4195">
        <w:rPr>
          <w:rFonts w:ascii="Arial" w:hAnsi="Arial"/>
        </w:rPr>
        <w:t xml:space="preserve"> </w:t>
      </w:r>
      <w:r w:rsidR="00665C02">
        <w:rPr>
          <w:rFonts w:ascii="Arial" w:hAnsi="Arial"/>
        </w:rPr>
        <w:t xml:space="preserve">un montant de xxx </w:t>
      </w:r>
      <w:proofErr w:type="spellStart"/>
      <w:r w:rsidR="00665C02">
        <w:rPr>
          <w:rFonts w:ascii="Arial" w:hAnsi="Arial"/>
        </w:rPr>
        <w:t>xxx</w:t>
      </w:r>
      <w:proofErr w:type="spellEnd"/>
      <w:r w:rsidR="00665C02">
        <w:rPr>
          <w:rFonts w:ascii="Arial" w:hAnsi="Arial"/>
        </w:rPr>
        <w:t xml:space="preserve"> </w:t>
      </w:r>
      <w:proofErr w:type="spellStart"/>
      <w:r w:rsidR="00CB4195">
        <w:rPr>
          <w:rFonts w:ascii="Arial" w:hAnsi="Arial"/>
        </w:rPr>
        <w:t>xxx</w:t>
      </w:r>
      <w:proofErr w:type="spellEnd"/>
      <w:r w:rsidR="00665C02">
        <w:rPr>
          <w:rFonts w:ascii="Arial" w:hAnsi="Arial"/>
        </w:rPr>
        <w:t xml:space="preserve"> F </w:t>
      </w:r>
      <w:r w:rsidR="00516BAB">
        <w:rPr>
          <w:rFonts w:ascii="Arial" w:hAnsi="Arial"/>
        </w:rPr>
        <w:t>CFP</w:t>
      </w:r>
      <w:r w:rsidR="00665C02">
        <w:rPr>
          <w:rFonts w:ascii="Arial" w:hAnsi="Arial"/>
        </w:rPr>
        <w:t>, conformément au budget annexé à la présente délibération.</w:t>
      </w:r>
    </w:p>
    <w:p w:rsidR="00516BAB" w:rsidRDefault="00516BAB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516BAB" w:rsidRDefault="00516BAB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  <w:r>
        <w:rPr>
          <w:rFonts w:ascii="Arial" w:hAnsi="Arial"/>
        </w:rPr>
        <w:t>Articl</w:t>
      </w:r>
      <w:r w:rsidR="00401E47">
        <w:rPr>
          <w:rFonts w:ascii="Arial" w:hAnsi="Arial"/>
        </w:rPr>
        <w:t>e 3 :  L</w:t>
      </w:r>
      <w:r w:rsidR="00FA384F">
        <w:rPr>
          <w:rFonts w:ascii="Arial" w:hAnsi="Arial"/>
        </w:rPr>
        <w:t>a part</w:t>
      </w:r>
      <w:r w:rsidR="00CB4195">
        <w:rPr>
          <w:rFonts w:ascii="Arial" w:hAnsi="Arial"/>
        </w:rPr>
        <w:t xml:space="preserve">icipation des familles est </w:t>
      </w:r>
      <w:r w:rsidR="00665C02">
        <w:rPr>
          <w:rFonts w:ascii="Arial" w:hAnsi="Arial"/>
        </w:rPr>
        <w:t xml:space="preserve">fixée </w:t>
      </w:r>
      <w:proofErr w:type="gramStart"/>
      <w:r w:rsidR="00665C02">
        <w:rPr>
          <w:rFonts w:ascii="Arial" w:hAnsi="Arial"/>
        </w:rPr>
        <w:t xml:space="preserve">à </w:t>
      </w:r>
      <w:r w:rsidR="00CB4195">
        <w:rPr>
          <w:rFonts w:ascii="Arial" w:hAnsi="Arial"/>
        </w:rPr>
        <w:t xml:space="preserve"> </w:t>
      </w:r>
      <w:r w:rsidR="00665C02">
        <w:rPr>
          <w:rFonts w:ascii="Arial" w:hAnsi="Arial"/>
        </w:rPr>
        <w:t>xxx</w:t>
      </w:r>
      <w:proofErr w:type="gramEnd"/>
      <w:r w:rsidR="00665C02">
        <w:rPr>
          <w:rFonts w:ascii="Arial" w:hAnsi="Arial"/>
        </w:rPr>
        <w:t xml:space="preserve"> </w:t>
      </w:r>
      <w:proofErr w:type="spellStart"/>
      <w:r w:rsidR="00CB4195">
        <w:rPr>
          <w:rFonts w:ascii="Arial" w:hAnsi="Arial"/>
        </w:rPr>
        <w:t>xxx</w:t>
      </w:r>
      <w:proofErr w:type="spellEnd"/>
      <w:r w:rsidR="00FA384F">
        <w:rPr>
          <w:rFonts w:ascii="Arial" w:hAnsi="Arial"/>
        </w:rPr>
        <w:t xml:space="preserve"> </w:t>
      </w:r>
      <w:r w:rsidR="00665C02">
        <w:rPr>
          <w:rFonts w:ascii="Arial" w:hAnsi="Arial"/>
        </w:rPr>
        <w:t xml:space="preserve">F </w:t>
      </w:r>
      <w:r w:rsidR="00FA384F">
        <w:rPr>
          <w:rFonts w:ascii="Arial" w:hAnsi="Arial"/>
        </w:rPr>
        <w:t>CFP</w:t>
      </w:r>
      <w:r w:rsidR="00665C02">
        <w:rPr>
          <w:rFonts w:ascii="Arial" w:hAnsi="Arial"/>
        </w:rPr>
        <w:t xml:space="preserve"> par élève.</w:t>
      </w:r>
    </w:p>
    <w:p w:rsidR="00FA384F" w:rsidRDefault="00FA384F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FA384F" w:rsidRDefault="00E01417" w:rsidP="0018558E">
      <w:pPr>
        <w:tabs>
          <w:tab w:val="left" w:pos="993"/>
        </w:tabs>
        <w:ind w:left="990" w:hanging="990"/>
        <w:jc w:val="both"/>
        <w:rPr>
          <w:rFonts w:ascii="Arial" w:hAnsi="Arial"/>
        </w:rPr>
      </w:pPr>
      <w:r>
        <w:rPr>
          <w:rFonts w:ascii="Arial" w:hAnsi="Arial"/>
        </w:rPr>
        <w:t xml:space="preserve">Article 4 : </w:t>
      </w:r>
      <w:r w:rsidR="00401E47">
        <w:rPr>
          <w:rFonts w:ascii="Arial" w:hAnsi="Arial"/>
        </w:rPr>
        <w:t>L</w:t>
      </w:r>
      <w:r w:rsidR="00665C02">
        <w:rPr>
          <w:rFonts w:ascii="Arial" w:hAnsi="Arial"/>
        </w:rPr>
        <w:t>es dépenses afférentes à la mission des accompagnateurs sont prises en charge par l’établissement.</w:t>
      </w:r>
    </w:p>
    <w:p w:rsidR="00FA384F" w:rsidRDefault="00FA384F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7E6DAD" w:rsidRDefault="00FA384F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  <w:r>
        <w:rPr>
          <w:rFonts w:ascii="Arial" w:hAnsi="Arial"/>
        </w:rPr>
        <w:t xml:space="preserve">Article 5 : </w:t>
      </w:r>
      <w:r w:rsidR="00401E47">
        <w:rPr>
          <w:rFonts w:ascii="Arial" w:hAnsi="Arial"/>
        </w:rPr>
        <w:t xml:space="preserve"> L</w:t>
      </w:r>
      <w:bookmarkStart w:id="1" w:name="_GoBack"/>
      <w:bookmarkEnd w:id="1"/>
      <w:r w:rsidR="00665C02">
        <w:rPr>
          <w:rFonts w:ascii="Arial" w:hAnsi="Arial"/>
        </w:rPr>
        <w:t xml:space="preserve">e </w:t>
      </w:r>
      <w:r w:rsidR="007E6DAD">
        <w:rPr>
          <w:rFonts w:ascii="Arial" w:hAnsi="Arial"/>
        </w:rPr>
        <w:t>chef d’établissement</w:t>
      </w:r>
      <w:r w:rsidR="004D7765">
        <w:rPr>
          <w:rFonts w:ascii="Arial" w:hAnsi="Arial"/>
        </w:rPr>
        <w:t xml:space="preserve"> </w:t>
      </w:r>
      <w:r w:rsidR="00665C02">
        <w:rPr>
          <w:rFonts w:ascii="Arial" w:hAnsi="Arial"/>
        </w:rPr>
        <w:t xml:space="preserve">est habilité </w:t>
      </w:r>
      <w:r w:rsidR="004D7765">
        <w:rPr>
          <w:rFonts w:ascii="Arial" w:hAnsi="Arial"/>
        </w:rPr>
        <w:t xml:space="preserve">à créer </w:t>
      </w:r>
      <w:r>
        <w:rPr>
          <w:rFonts w:ascii="Arial" w:hAnsi="Arial"/>
        </w:rPr>
        <w:t xml:space="preserve">une régie </w:t>
      </w:r>
      <w:r w:rsidR="008A3A26">
        <w:rPr>
          <w:rFonts w:ascii="Arial" w:hAnsi="Arial"/>
        </w:rPr>
        <w:t xml:space="preserve">d’avance </w:t>
      </w:r>
      <w:r>
        <w:rPr>
          <w:rFonts w:ascii="Arial" w:hAnsi="Arial"/>
        </w:rPr>
        <w:t>tem</w:t>
      </w:r>
      <w:r w:rsidR="004D7765">
        <w:rPr>
          <w:rFonts w:ascii="Arial" w:hAnsi="Arial"/>
        </w:rPr>
        <w:t>poraire</w:t>
      </w:r>
      <w:r w:rsidR="00697163">
        <w:rPr>
          <w:rFonts w:ascii="Arial" w:hAnsi="Arial"/>
        </w:rPr>
        <w:t>, après avis</w:t>
      </w:r>
      <w:r w:rsidR="00665C02">
        <w:rPr>
          <w:rFonts w:ascii="Arial" w:hAnsi="Arial"/>
        </w:rPr>
        <w:t xml:space="preserve"> conforme de l</w:t>
      </w:r>
      <w:r w:rsidR="004D7765">
        <w:rPr>
          <w:rFonts w:ascii="Arial" w:hAnsi="Arial"/>
        </w:rPr>
        <w:t xml:space="preserve">’agent comptable, pour </w:t>
      </w:r>
      <w:r>
        <w:rPr>
          <w:rFonts w:ascii="Arial" w:hAnsi="Arial"/>
        </w:rPr>
        <w:t>toutes les dépenses liées au bon</w:t>
      </w:r>
      <w:r w:rsidR="007E6DAD">
        <w:rPr>
          <w:rFonts w:ascii="Arial" w:hAnsi="Arial"/>
        </w:rPr>
        <w:t xml:space="preserve"> déroulement du </w:t>
      </w:r>
      <w:r w:rsidR="00665C02">
        <w:rPr>
          <w:rFonts w:ascii="Arial" w:hAnsi="Arial"/>
        </w:rPr>
        <w:t>voyage scolaire</w:t>
      </w:r>
      <w:r w:rsidR="007E6DAD">
        <w:rPr>
          <w:rFonts w:ascii="Arial" w:hAnsi="Arial"/>
        </w:rPr>
        <w:t>.</w:t>
      </w:r>
    </w:p>
    <w:p w:rsidR="007E6DAD" w:rsidRDefault="007E6DAD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F05A61" w:rsidRDefault="00F05A61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F05A61" w:rsidRDefault="00F05A61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F05A61" w:rsidRDefault="00F05A61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F05A61" w:rsidRDefault="00F05A61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F05A61" w:rsidRDefault="00E01417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  <w:r>
        <w:rPr>
          <w:rFonts w:ascii="Arial" w:hAnsi="Arial"/>
        </w:rPr>
        <w:t>Article 6 :   L’as</w:t>
      </w:r>
      <w:r w:rsidR="00665C02">
        <w:rPr>
          <w:rFonts w:ascii="Arial" w:hAnsi="Arial"/>
        </w:rPr>
        <w:t xml:space="preserve">sociation x effectue un don de XXX </w:t>
      </w:r>
      <w:proofErr w:type="spellStart"/>
      <w:r w:rsidR="00665C02">
        <w:rPr>
          <w:rFonts w:ascii="Arial" w:hAnsi="Arial"/>
        </w:rPr>
        <w:t>XXX</w:t>
      </w:r>
      <w:proofErr w:type="spellEnd"/>
      <w:r w:rsidR="00665C02">
        <w:rPr>
          <w:rFonts w:ascii="Arial" w:hAnsi="Arial"/>
        </w:rPr>
        <w:t xml:space="preserve"> F</w:t>
      </w:r>
      <w:r>
        <w:rPr>
          <w:rFonts w:ascii="Arial" w:hAnsi="Arial"/>
        </w:rPr>
        <w:t xml:space="preserve"> CFP (si le don est connu).</w:t>
      </w:r>
    </w:p>
    <w:p w:rsidR="00E01417" w:rsidRDefault="00E01417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E01417" w:rsidRDefault="00E01417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  <w:r>
        <w:rPr>
          <w:rFonts w:ascii="Arial" w:hAnsi="Arial"/>
        </w:rPr>
        <w:t>Artic</w:t>
      </w:r>
      <w:r w:rsidR="00FB151B">
        <w:rPr>
          <w:rFonts w:ascii="Arial" w:hAnsi="Arial"/>
        </w:rPr>
        <w:t>le 7 :   Le chef d’établissement est autorisé à signer tout contrat ou convention lié au voyage.</w:t>
      </w:r>
    </w:p>
    <w:p w:rsidR="00386D7C" w:rsidRDefault="00386D7C" w:rsidP="008D50AD">
      <w:pPr>
        <w:tabs>
          <w:tab w:val="left" w:pos="993"/>
        </w:tabs>
        <w:ind w:left="990" w:hanging="990"/>
        <w:jc w:val="both"/>
        <w:rPr>
          <w:rFonts w:ascii="Arial" w:hAnsi="Arial"/>
        </w:rPr>
      </w:pPr>
    </w:p>
    <w:p w:rsidR="00386D7C" w:rsidRDefault="00386D7C" w:rsidP="0018558E">
      <w:pPr>
        <w:tabs>
          <w:tab w:val="left" w:pos="567"/>
          <w:tab w:val="left" w:pos="993"/>
        </w:tabs>
        <w:ind w:left="990" w:hanging="990"/>
        <w:jc w:val="both"/>
        <w:rPr>
          <w:rFonts w:ascii="Arial" w:hAnsi="Arial"/>
        </w:rPr>
      </w:pPr>
      <w:r>
        <w:rPr>
          <w:rFonts w:ascii="Arial" w:eastAsia="Arial" w:hAnsi="Arial" w:cs="Arial"/>
          <w:lang w:eastAsia="en-US"/>
        </w:rPr>
        <w:t xml:space="preserve">Article 8 : Le </w:t>
      </w:r>
      <w:r w:rsidRPr="00B67FD8">
        <w:rPr>
          <w:rFonts w:ascii="Arial" w:eastAsia="Arial" w:hAnsi="Arial" w:cs="Arial"/>
          <w:lang w:eastAsia="en-US"/>
        </w:rPr>
        <w:t xml:space="preserve">conseil d’administration </w:t>
      </w:r>
      <w:proofErr w:type="spellStart"/>
      <w:r>
        <w:rPr>
          <w:rFonts w:ascii="Arial" w:eastAsia="Arial" w:hAnsi="Arial" w:cs="Arial"/>
          <w:lang w:eastAsia="en-US"/>
        </w:rPr>
        <w:t>délégue</w:t>
      </w:r>
      <w:proofErr w:type="spellEnd"/>
      <w:r w:rsidRPr="00B67FD8">
        <w:rPr>
          <w:rFonts w:ascii="Arial" w:eastAsia="Arial" w:hAnsi="Arial" w:cs="Arial"/>
          <w:lang w:eastAsia="en-US"/>
        </w:rPr>
        <w:t xml:space="preserve"> sa compétence stipulée au 10° de l’article 30 au chef d’établissement. Le chef d’établissement doit lui rendre compte de l’utilisation de ladite délégation</w:t>
      </w:r>
    </w:p>
    <w:p w:rsidR="00850674" w:rsidRDefault="008D50AD" w:rsidP="00797488">
      <w:pPr>
        <w:tabs>
          <w:tab w:val="left" w:pos="993"/>
        </w:tabs>
        <w:ind w:left="990" w:hanging="99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:rsidR="00875240" w:rsidRDefault="00875240" w:rsidP="00875240">
      <w:pPr>
        <w:tabs>
          <w:tab w:val="left" w:pos="993"/>
        </w:tabs>
        <w:ind w:left="990" w:hanging="990"/>
        <w:jc w:val="both"/>
        <w:rPr>
          <w:rFonts w:ascii="Arial" w:hAnsi="Arial" w:cs="Arial"/>
        </w:rPr>
      </w:pPr>
      <w:r>
        <w:rPr>
          <w:rFonts w:ascii="Arial" w:hAnsi="Arial"/>
        </w:rPr>
        <w:t>A</w:t>
      </w:r>
      <w:r w:rsidR="00797488" w:rsidRPr="003B1F1C">
        <w:rPr>
          <w:rFonts w:ascii="Arial" w:hAnsi="Arial"/>
        </w:rPr>
        <w:t xml:space="preserve">rticle </w:t>
      </w:r>
      <w:r w:rsidR="00386D7C">
        <w:rPr>
          <w:rFonts w:ascii="Arial" w:hAnsi="Arial"/>
        </w:rPr>
        <w:t>9</w:t>
      </w:r>
      <w:r w:rsidR="00797488" w:rsidRPr="003B1F1C">
        <w:rPr>
          <w:rFonts w:ascii="Arial" w:hAnsi="Arial"/>
        </w:rPr>
        <w:t> :</w:t>
      </w:r>
      <w:r w:rsidR="00797488" w:rsidRPr="003B1F1C">
        <w:rPr>
          <w:rFonts w:ascii="Arial" w:hAnsi="Arial"/>
        </w:rPr>
        <w:tab/>
      </w:r>
      <w:r>
        <w:rPr>
          <w:rFonts w:ascii="Arial" w:hAnsi="Arial" w:cs="Arial"/>
        </w:rPr>
        <w:t>Le chef d’établissement et l'agent comptable assignataire du lycée</w:t>
      </w:r>
      <w:r w:rsidR="00B92D8B">
        <w:rPr>
          <w:rFonts w:ascii="Arial" w:hAnsi="Arial" w:cs="Arial"/>
        </w:rPr>
        <w:t xml:space="preserve">/ collège </w:t>
      </w:r>
      <w:r>
        <w:rPr>
          <w:rFonts w:ascii="Arial" w:hAnsi="Arial" w:cs="Arial"/>
        </w:rPr>
        <w:t xml:space="preserve">sont chargés chacun en ce qui les concerne de l’exécution de la présente délibération qui sera transmise au haut-commissaire de la République en Nouvelle-Calédonie. </w:t>
      </w:r>
    </w:p>
    <w:p w:rsidR="00797488" w:rsidRDefault="00797488" w:rsidP="00797488">
      <w:pPr>
        <w:tabs>
          <w:tab w:val="left" w:pos="993"/>
        </w:tabs>
        <w:ind w:left="990" w:hanging="990"/>
        <w:jc w:val="both"/>
        <w:rPr>
          <w:rFonts w:ascii="Arial" w:hAnsi="Arial" w:cs="Arial"/>
        </w:rPr>
      </w:pPr>
      <w:r w:rsidRPr="003B1F1C">
        <w:rPr>
          <w:rFonts w:ascii="Arial" w:hAnsi="Arial"/>
        </w:rPr>
        <w:tab/>
      </w:r>
      <w:r>
        <w:rPr>
          <w:rFonts w:ascii="Arial" w:hAnsi="Arial" w:cs="Arial"/>
        </w:rPr>
        <w:t xml:space="preserve"> </w:t>
      </w:r>
    </w:p>
    <w:p w:rsidR="00797488" w:rsidRDefault="00797488" w:rsidP="00797488">
      <w:pPr>
        <w:pBdr>
          <w:bottom w:val="single" w:sz="12" w:space="1" w:color="auto"/>
        </w:pBdr>
        <w:tabs>
          <w:tab w:val="left" w:pos="993"/>
        </w:tabs>
        <w:ind w:left="990" w:hanging="990"/>
        <w:jc w:val="center"/>
        <w:rPr>
          <w:rFonts w:ascii="Arial" w:hAnsi="Arial" w:cs="Arial"/>
        </w:rPr>
      </w:pPr>
    </w:p>
    <w:p w:rsidR="00797488" w:rsidRDefault="00797488" w:rsidP="00797488">
      <w:pPr>
        <w:tabs>
          <w:tab w:val="left" w:pos="993"/>
        </w:tabs>
        <w:ind w:left="990" w:hanging="990"/>
        <w:jc w:val="center"/>
        <w:rPr>
          <w:rFonts w:ascii="Arial" w:hAnsi="Arial" w:cs="Arial"/>
        </w:rPr>
      </w:pPr>
    </w:p>
    <w:p w:rsidR="00797488" w:rsidRDefault="00797488" w:rsidP="00797488">
      <w:pPr>
        <w:tabs>
          <w:tab w:val="left" w:pos="993"/>
        </w:tabs>
        <w:ind w:left="990" w:hanging="990"/>
        <w:jc w:val="center"/>
        <w:rPr>
          <w:rFonts w:ascii="Arial" w:hAnsi="Arial" w:cs="Arial"/>
        </w:rPr>
      </w:pPr>
      <w:r w:rsidRPr="005A6D8D">
        <w:rPr>
          <w:rFonts w:ascii="Arial" w:hAnsi="Arial" w:cs="Arial"/>
        </w:rPr>
        <w:t>Détail du vote</w:t>
      </w:r>
    </w:p>
    <w:p w:rsidR="00797488" w:rsidRDefault="00797488" w:rsidP="00797488">
      <w:pPr>
        <w:tabs>
          <w:tab w:val="left" w:pos="993"/>
        </w:tabs>
        <w:ind w:left="990" w:hanging="99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1693"/>
        <w:gridCol w:w="2243"/>
        <w:gridCol w:w="1918"/>
      </w:tblGrid>
      <w:tr w:rsidR="00797488" w:rsidRPr="00BD499A" w:rsidTr="00ED297F">
        <w:trPr>
          <w:trHeight w:val="468"/>
          <w:jc w:val="center"/>
        </w:trPr>
        <w:tc>
          <w:tcPr>
            <w:tcW w:w="2539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99A">
              <w:rPr>
                <w:rFonts w:ascii="Arial" w:hAnsi="Arial" w:cs="Arial"/>
                <w:sz w:val="16"/>
                <w:szCs w:val="16"/>
              </w:rPr>
              <w:t>Nombre de membres présents en début de séance</w:t>
            </w:r>
          </w:p>
        </w:tc>
        <w:tc>
          <w:tcPr>
            <w:tcW w:w="169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99A">
              <w:rPr>
                <w:rFonts w:ascii="Arial" w:hAnsi="Arial" w:cs="Arial"/>
                <w:sz w:val="16"/>
                <w:szCs w:val="16"/>
              </w:rPr>
              <w:t>Nombre de membres votants</w:t>
            </w:r>
          </w:p>
        </w:tc>
        <w:tc>
          <w:tcPr>
            <w:tcW w:w="224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99A">
              <w:rPr>
                <w:rFonts w:ascii="Arial" w:hAnsi="Arial" w:cs="Arial"/>
                <w:sz w:val="16"/>
                <w:szCs w:val="16"/>
              </w:rPr>
              <w:t>Suffrages valablement exprimés</w:t>
            </w:r>
          </w:p>
        </w:tc>
        <w:tc>
          <w:tcPr>
            <w:tcW w:w="1918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99A">
              <w:rPr>
                <w:rFonts w:ascii="Arial" w:hAnsi="Arial" w:cs="Arial"/>
                <w:sz w:val="16"/>
                <w:szCs w:val="16"/>
              </w:rPr>
              <w:t>Nombre de voix obtenus</w:t>
            </w:r>
          </w:p>
        </w:tc>
      </w:tr>
      <w:tr w:rsidR="00797488" w:rsidRPr="00BD499A" w:rsidTr="00ED297F">
        <w:trPr>
          <w:trHeight w:val="154"/>
          <w:jc w:val="center"/>
        </w:trPr>
        <w:tc>
          <w:tcPr>
            <w:tcW w:w="2539" w:type="dxa"/>
            <w:shd w:val="clear" w:color="auto" w:fill="auto"/>
          </w:tcPr>
          <w:p w:rsidR="00797488" w:rsidRPr="00BD499A" w:rsidRDefault="00797488" w:rsidP="0087524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</w:tcPr>
          <w:p w:rsidR="00797488" w:rsidRPr="00BD499A" w:rsidRDefault="00797488" w:rsidP="0087524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499A">
              <w:rPr>
                <w:rFonts w:ascii="Arial" w:hAnsi="Arial" w:cs="Arial"/>
                <w:sz w:val="16"/>
                <w:szCs w:val="16"/>
              </w:rPr>
              <w:t>Contre</w:t>
            </w:r>
          </w:p>
        </w:tc>
        <w:tc>
          <w:tcPr>
            <w:tcW w:w="1918" w:type="dxa"/>
            <w:shd w:val="clear" w:color="auto" w:fill="auto"/>
          </w:tcPr>
          <w:p w:rsidR="00797488" w:rsidRPr="00BD499A" w:rsidRDefault="00797488" w:rsidP="00502B14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488" w:rsidRPr="00BD499A" w:rsidTr="00ED297F">
        <w:trPr>
          <w:trHeight w:val="154"/>
          <w:jc w:val="center"/>
        </w:trPr>
        <w:tc>
          <w:tcPr>
            <w:tcW w:w="2539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499A">
              <w:rPr>
                <w:rFonts w:ascii="Arial" w:hAnsi="Arial" w:cs="Arial"/>
                <w:sz w:val="16"/>
                <w:szCs w:val="16"/>
              </w:rPr>
              <w:t>Pour</w:t>
            </w:r>
          </w:p>
        </w:tc>
        <w:tc>
          <w:tcPr>
            <w:tcW w:w="1918" w:type="dxa"/>
            <w:shd w:val="clear" w:color="auto" w:fill="auto"/>
          </w:tcPr>
          <w:p w:rsidR="00797488" w:rsidRPr="00BD499A" w:rsidRDefault="00797488" w:rsidP="00502B14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488" w:rsidRPr="00BD499A" w:rsidTr="00ED297F">
        <w:trPr>
          <w:trHeight w:val="161"/>
          <w:jc w:val="center"/>
        </w:trPr>
        <w:tc>
          <w:tcPr>
            <w:tcW w:w="2539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499A">
              <w:rPr>
                <w:rFonts w:ascii="Arial" w:hAnsi="Arial" w:cs="Arial"/>
                <w:sz w:val="16"/>
                <w:szCs w:val="16"/>
              </w:rPr>
              <w:t>Bulletins nuls</w:t>
            </w:r>
          </w:p>
        </w:tc>
        <w:tc>
          <w:tcPr>
            <w:tcW w:w="1918" w:type="dxa"/>
            <w:shd w:val="clear" w:color="auto" w:fill="auto"/>
          </w:tcPr>
          <w:p w:rsidR="00797488" w:rsidRPr="00BD499A" w:rsidRDefault="00797488" w:rsidP="00502B14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488" w:rsidRPr="00BD499A" w:rsidTr="00ED297F">
        <w:trPr>
          <w:trHeight w:val="161"/>
          <w:jc w:val="center"/>
        </w:trPr>
        <w:tc>
          <w:tcPr>
            <w:tcW w:w="2539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dxa"/>
            <w:shd w:val="clear" w:color="auto" w:fill="auto"/>
          </w:tcPr>
          <w:p w:rsidR="00797488" w:rsidRPr="00BD499A" w:rsidRDefault="00797488" w:rsidP="00ED297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499A">
              <w:rPr>
                <w:rFonts w:ascii="Arial" w:hAnsi="Arial" w:cs="Arial"/>
                <w:sz w:val="16"/>
                <w:szCs w:val="16"/>
              </w:rPr>
              <w:t>Bulletins blancs</w:t>
            </w:r>
          </w:p>
        </w:tc>
        <w:tc>
          <w:tcPr>
            <w:tcW w:w="1918" w:type="dxa"/>
            <w:shd w:val="clear" w:color="auto" w:fill="auto"/>
          </w:tcPr>
          <w:p w:rsidR="00797488" w:rsidRPr="00BD499A" w:rsidRDefault="00797488" w:rsidP="00502B14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7488" w:rsidRDefault="00797488" w:rsidP="00797488">
      <w:pPr>
        <w:jc w:val="both"/>
        <w:rPr>
          <w:rFonts w:ascii="Arial" w:hAnsi="Arial"/>
        </w:rPr>
      </w:pPr>
    </w:p>
    <w:p w:rsidR="00797488" w:rsidRPr="00044C08" w:rsidRDefault="00797488" w:rsidP="00797488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44C08">
        <w:rPr>
          <w:rFonts w:ascii="Arial" w:hAnsi="Arial"/>
          <w:sz w:val="18"/>
          <w:szCs w:val="18"/>
        </w:rPr>
        <w:t xml:space="preserve">Fait à </w:t>
      </w:r>
      <w:r>
        <w:rPr>
          <w:rFonts w:ascii="Arial" w:hAnsi="Arial"/>
          <w:sz w:val="18"/>
          <w:szCs w:val="18"/>
        </w:rPr>
        <w:t>Nouméa l</w:t>
      </w:r>
      <w:r w:rsidRPr="00044C08">
        <w:rPr>
          <w:rFonts w:ascii="Arial" w:hAnsi="Arial"/>
          <w:sz w:val="18"/>
          <w:szCs w:val="18"/>
        </w:rPr>
        <w:t>e</w:t>
      </w:r>
      <w:r w:rsidR="009F517F">
        <w:rPr>
          <w:rFonts w:ascii="Arial" w:hAnsi="Arial"/>
          <w:sz w:val="18"/>
          <w:szCs w:val="18"/>
        </w:rPr>
        <w:t xml:space="preserve"> </w:t>
      </w:r>
      <w:r w:rsidR="00CB4195">
        <w:rPr>
          <w:rFonts w:ascii="Arial" w:hAnsi="Arial"/>
          <w:sz w:val="18"/>
          <w:szCs w:val="18"/>
        </w:rPr>
        <w:t>X</w:t>
      </w:r>
      <w:r w:rsidR="00BB3F15">
        <w:rPr>
          <w:rFonts w:ascii="Arial" w:hAnsi="Arial"/>
          <w:sz w:val="18"/>
          <w:szCs w:val="18"/>
        </w:rPr>
        <w:t>/</w:t>
      </w:r>
      <w:r w:rsidR="00CB4195">
        <w:rPr>
          <w:rFonts w:ascii="Arial" w:hAnsi="Arial"/>
          <w:sz w:val="18"/>
          <w:szCs w:val="18"/>
        </w:rPr>
        <w:t>X</w:t>
      </w:r>
      <w:r w:rsidR="00C03EA1">
        <w:rPr>
          <w:rFonts w:ascii="Arial" w:hAnsi="Arial"/>
          <w:sz w:val="18"/>
          <w:szCs w:val="18"/>
        </w:rPr>
        <w:t>/</w:t>
      </w:r>
      <w:r w:rsidRPr="00044C08">
        <w:rPr>
          <w:rFonts w:ascii="Arial" w:hAnsi="Arial"/>
          <w:sz w:val="18"/>
          <w:szCs w:val="18"/>
        </w:rPr>
        <w:t>20</w:t>
      </w:r>
      <w:r w:rsidR="00665C02">
        <w:rPr>
          <w:rFonts w:ascii="Arial" w:hAnsi="Arial"/>
          <w:sz w:val="18"/>
          <w:szCs w:val="18"/>
        </w:rPr>
        <w:t>XX</w:t>
      </w:r>
    </w:p>
    <w:p w:rsidR="00797488" w:rsidRDefault="00797488" w:rsidP="00797488">
      <w:pPr>
        <w:ind w:left="4956" w:firstLine="708"/>
        <w:jc w:val="center"/>
        <w:rPr>
          <w:rFonts w:ascii="Arial" w:hAnsi="Arial"/>
          <w:sz w:val="18"/>
          <w:szCs w:val="18"/>
        </w:rPr>
      </w:pPr>
    </w:p>
    <w:p w:rsidR="00797488" w:rsidRPr="00044C08" w:rsidRDefault="00797488" w:rsidP="00797488">
      <w:pPr>
        <w:ind w:left="4956" w:firstLine="708"/>
        <w:jc w:val="center"/>
        <w:rPr>
          <w:rFonts w:ascii="Arial" w:hAnsi="Arial"/>
          <w:sz w:val="18"/>
          <w:szCs w:val="18"/>
        </w:rPr>
      </w:pPr>
      <w:r w:rsidRPr="00044C08">
        <w:rPr>
          <w:rFonts w:ascii="Arial" w:hAnsi="Arial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e</w:t>
      </w:r>
      <w:r w:rsidRPr="00044C08">
        <w:rPr>
          <w:rFonts w:ascii="Arial" w:hAnsi="Arial"/>
          <w:sz w:val="18"/>
          <w:szCs w:val="18"/>
        </w:rPr>
        <w:t xml:space="preserve"> président</w:t>
      </w:r>
    </w:p>
    <w:p w:rsidR="00797488" w:rsidRPr="00044C08" w:rsidRDefault="00797488" w:rsidP="00797488">
      <w:pPr>
        <w:ind w:left="4956" w:firstLine="708"/>
        <w:jc w:val="center"/>
        <w:rPr>
          <w:rFonts w:ascii="Arial" w:hAnsi="Arial"/>
          <w:sz w:val="18"/>
          <w:szCs w:val="18"/>
        </w:rPr>
      </w:pPr>
      <w:proofErr w:type="gramStart"/>
      <w:r w:rsidRPr="00044C08">
        <w:rPr>
          <w:rFonts w:ascii="Arial" w:hAnsi="Arial"/>
          <w:sz w:val="18"/>
          <w:szCs w:val="18"/>
        </w:rPr>
        <w:t>du</w:t>
      </w:r>
      <w:proofErr w:type="gramEnd"/>
      <w:r w:rsidRPr="00044C08">
        <w:rPr>
          <w:rFonts w:ascii="Arial" w:hAnsi="Arial"/>
          <w:sz w:val="18"/>
          <w:szCs w:val="18"/>
        </w:rPr>
        <w:t xml:space="preserve"> conseil d’administration</w:t>
      </w:r>
    </w:p>
    <w:p w:rsidR="00797488" w:rsidRPr="00044C08" w:rsidRDefault="00797488" w:rsidP="00797488">
      <w:pPr>
        <w:jc w:val="center"/>
        <w:rPr>
          <w:rFonts w:ascii="Arial" w:hAnsi="Arial"/>
          <w:sz w:val="18"/>
          <w:szCs w:val="18"/>
        </w:rPr>
      </w:pPr>
    </w:p>
    <w:p w:rsidR="00272D50" w:rsidRDefault="00272D50" w:rsidP="00BB3F15">
      <w:pPr>
        <w:jc w:val="center"/>
        <w:rPr>
          <w:sz w:val="16"/>
          <w:szCs w:val="16"/>
        </w:rPr>
      </w:pPr>
    </w:p>
    <w:p w:rsidR="004770F3" w:rsidRDefault="004770F3" w:rsidP="00BB3F15">
      <w:pPr>
        <w:jc w:val="center"/>
        <w:rPr>
          <w:sz w:val="16"/>
          <w:szCs w:val="16"/>
        </w:rPr>
      </w:pPr>
    </w:p>
    <w:p w:rsidR="004770F3" w:rsidRDefault="004770F3" w:rsidP="00BB3F15">
      <w:pPr>
        <w:jc w:val="center"/>
        <w:rPr>
          <w:sz w:val="16"/>
          <w:szCs w:val="16"/>
        </w:rPr>
      </w:pPr>
    </w:p>
    <w:p w:rsidR="004770F3" w:rsidRDefault="004770F3" w:rsidP="00BB3F15">
      <w:pPr>
        <w:jc w:val="center"/>
        <w:rPr>
          <w:sz w:val="16"/>
          <w:szCs w:val="16"/>
        </w:rPr>
      </w:pPr>
    </w:p>
    <w:p w:rsidR="004770F3" w:rsidRDefault="004770F3" w:rsidP="00BB3F15">
      <w:pPr>
        <w:jc w:val="center"/>
        <w:rPr>
          <w:sz w:val="16"/>
          <w:szCs w:val="16"/>
        </w:rPr>
      </w:pPr>
    </w:p>
    <w:p w:rsidR="00BB3F15" w:rsidRDefault="00BB3F15" w:rsidP="00BB3F15">
      <w:pPr>
        <w:jc w:val="center"/>
        <w:rPr>
          <w:sz w:val="16"/>
          <w:szCs w:val="16"/>
        </w:rPr>
      </w:pPr>
    </w:p>
    <w:p w:rsidR="00BB3F15" w:rsidRDefault="00BB3F15" w:rsidP="00BB3F15">
      <w:pPr>
        <w:jc w:val="center"/>
        <w:rPr>
          <w:sz w:val="16"/>
          <w:szCs w:val="16"/>
        </w:rPr>
      </w:pPr>
    </w:p>
    <w:sectPr w:rsidR="00BB3F15" w:rsidSect="00003A1A">
      <w:footerReference w:type="default" r:id="rId9"/>
      <w:pgSz w:w="11906" w:h="16838"/>
      <w:pgMar w:top="238" w:right="1134" w:bottom="24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F4" w:rsidRDefault="00DD66F4" w:rsidP="00003A1A">
      <w:r>
        <w:separator/>
      </w:r>
    </w:p>
  </w:endnote>
  <w:endnote w:type="continuationSeparator" w:id="0">
    <w:p w:rsidR="00DD66F4" w:rsidRDefault="00DD66F4" w:rsidP="0000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73" w:rsidRDefault="00CB4195" w:rsidP="00BB3F15">
    <w:pPr>
      <w:jc w:val="center"/>
      <w:rPr>
        <w:sz w:val="16"/>
        <w:szCs w:val="16"/>
      </w:rPr>
    </w:pPr>
    <w:r>
      <w:rPr>
        <w:sz w:val="16"/>
        <w:szCs w:val="16"/>
      </w:rPr>
      <w:t>Collège ou Lycée</w:t>
    </w:r>
  </w:p>
  <w:p w:rsidR="00CB4195" w:rsidRDefault="00CB4195" w:rsidP="00BB3F15">
    <w:pPr>
      <w:jc w:val="center"/>
      <w:rPr>
        <w:sz w:val="16"/>
        <w:szCs w:val="16"/>
      </w:rPr>
    </w:pPr>
    <w:r>
      <w:rPr>
        <w:sz w:val="16"/>
        <w:szCs w:val="16"/>
      </w:rPr>
      <w:t>Adresse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F4" w:rsidRDefault="00DD66F4" w:rsidP="00003A1A">
      <w:r>
        <w:separator/>
      </w:r>
    </w:p>
  </w:footnote>
  <w:footnote w:type="continuationSeparator" w:id="0">
    <w:p w:rsidR="00DD66F4" w:rsidRDefault="00DD66F4" w:rsidP="0000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88"/>
    <w:rsid w:val="00003A1A"/>
    <w:rsid w:val="00037722"/>
    <w:rsid w:val="00054348"/>
    <w:rsid w:val="00064126"/>
    <w:rsid w:val="00086B07"/>
    <w:rsid w:val="00097905"/>
    <w:rsid w:val="00144A34"/>
    <w:rsid w:val="0018558E"/>
    <w:rsid w:val="0024081B"/>
    <w:rsid w:val="00254514"/>
    <w:rsid w:val="00272D50"/>
    <w:rsid w:val="00386D7C"/>
    <w:rsid w:val="00401E47"/>
    <w:rsid w:val="00412EF6"/>
    <w:rsid w:val="004378E2"/>
    <w:rsid w:val="0046338C"/>
    <w:rsid w:val="004770F3"/>
    <w:rsid w:val="0048329F"/>
    <w:rsid w:val="004A3F97"/>
    <w:rsid w:val="004B7A3B"/>
    <w:rsid w:val="004D7765"/>
    <w:rsid w:val="00502B14"/>
    <w:rsid w:val="00510605"/>
    <w:rsid w:val="00516BAB"/>
    <w:rsid w:val="00517EA4"/>
    <w:rsid w:val="00555760"/>
    <w:rsid w:val="00556869"/>
    <w:rsid w:val="005C76D9"/>
    <w:rsid w:val="005E64A0"/>
    <w:rsid w:val="005F591A"/>
    <w:rsid w:val="00606A90"/>
    <w:rsid w:val="00665C02"/>
    <w:rsid w:val="00697163"/>
    <w:rsid w:val="00710536"/>
    <w:rsid w:val="00772913"/>
    <w:rsid w:val="00797488"/>
    <w:rsid w:val="007C0522"/>
    <w:rsid w:val="007D76D1"/>
    <w:rsid w:val="007E6DAD"/>
    <w:rsid w:val="0083294A"/>
    <w:rsid w:val="00850674"/>
    <w:rsid w:val="00875240"/>
    <w:rsid w:val="008A3A26"/>
    <w:rsid w:val="008D30EF"/>
    <w:rsid w:val="008D50AD"/>
    <w:rsid w:val="0093739C"/>
    <w:rsid w:val="009640F0"/>
    <w:rsid w:val="00965A56"/>
    <w:rsid w:val="00982D65"/>
    <w:rsid w:val="009D098C"/>
    <w:rsid w:val="009E6222"/>
    <w:rsid w:val="009F517F"/>
    <w:rsid w:val="00A25919"/>
    <w:rsid w:val="00A34F13"/>
    <w:rsid w:val="00A3509C"/>
    <w:rsid w:val="00A4047D"/>
    <w:rsid w:val="00A6165D"/>
    <w:rsid w:val="00A7187C"/>
    <w:rsid w:val="00A8124B"/>
    <w:rsid w:val="00AB5E22"/>
    <w:rsid w:val="00AB6F49"/>
    <w:rsid w:val="00AC1E6D"/>
    <w:rsid w:val="00AF2C08"/>
    <w:rsid w:val="00B0541B"/>
    <w:rsid w:val="00B92D8B"/>
    <w:rsid w:val="00BA2501"/>
    <w:rsid w:val="00BB3F15"/>
    <w:rsid w:val="00BE02AE"/>
    <w:rsid w:val="00BE7BF2"/>
    <w:rsid w:val="00C03EA1"/>
    <w:rsid w:val="00C05927"/>
    <w:rsid w:val="00C46F7C"/>
    <w:rsid w:val="00C76369"/>
    <w:rsid w:val="00CA7773"/>
    <w:rsid w:val="00CB4195"/>
    <w:rsid w:val="00D91681"/>
    <w:rsid w:val="00D92BEA"/>
    <w:rsid w:val="00DA1551"/>
    <w:rsid w:val="00DD66F4"/>
    <w:rsid w:val="00DE2F59"/>
    <w:rsid w:val="00E01417"/>
    <w:rsid w:val="00E72A7D"/>
    <w:rsid w:val="00EC1CDB"/>
    <w:rsid w:val="00ED297F"/>
    <w:rsid w:val="00F05A61"/>
    <w:rsid w:val="00F406AD"/>
    <w:rsid w:val="00F675BB"/>
    <w:rsid w:val="00FA384F"/>
    <w:rsid w:val="00FA53E5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10D9F0B"/>
  <w15:docId w15:val="{5F317B91-9A60-4484-9890-389C4CD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4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797488"/>
    <w:pPr>
      <w:keepNext/>
      <w:tabs>
        <w:tab w:val="num" w:pos="0"/>
        <w:tab w:val="left" w:pos="5670"/>
      </w:tabs>
      <w:ind w:left="432" w:hanging="432"/>
      <w:jc w:val="center"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74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48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97488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Corpsdetexte">
    <w:name w:val="Body Text"/>
    <w:basedOn w:val="Normal"/>
    <w:link w:val="CorpsdetexteCar"/>
    <w:rsid w:val="0079748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974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rsid w:val="007974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4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03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A8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8C7A-9037-47F8-880F-882AD862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du Grand Nouméa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floo</cp:lastModifiedBy>
  <cp:revision>10</cp:revision>
  <cp:lastPrinted>2019-09-18T22:44:00Z</cp:lastPrinted>
  <dcterms:created xsi:type="dcterms:W3CDTF">2019-05-12T23:35:00Z</dcterms:created>
  <dcterms:modified xsi:type="dcterms:W3CDTF">2019-09-20T04:26:00Z</dcterms:modified>
</cp:coreProperties>
</file>